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3D" w:rsidRDefault="00291F3C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proofErr w:type="spellStart"/>
      <w:r>
        <w:rPr>
          <w:lang w:val="ru-RU" w:eastAsia="ru-RU" w:bidi="ru-RU"/>
        </w:rPr>
        <w:t>Опис</w:t>
      </w:r>
      <w:proofErr w:type="spellEnd"/>
      <w:r w:rsidR="001E2C90">
        <w:rPr>
          <w:lang w:val="ru-RU" w:eastAsia="ru-RU" w:bidi="ru-RU"/>
        </w:rPr>
        <w:t xml:space="preserve"> </w:t>
      </w:r>
      <w:r>
        <w:t>вакансії</w:t>
      </w:r>
      <w:bookmarkEnd w:id="0"/>
      <w:bookmarkEnd w:id="1"/>
    </w:p>
    <w:tbl>
      <w:tblPr>
        <w:tblOverlap w:val="never"/>
        <w:tblW w:w="1030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57"/>
        <w:gridCol w:w="7344"/>
      </w:tblGrid>
      <w:tr w:rsidR="0096433D" w:rsidTr="00C26BF1">
        <w:trPr>
          <w:trHeight w:hRule="exact" w:val="445"/>
          <w:jc w:val="center"/>
        </w:trPr>
        <w:tc>
          <w:tcPr>
            <w:tcW w:w="10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33D" w:rsidRDefault="00291F3C">
            <w:pPr>
              <w:pStyle w:val="a4"/>
              <w:shd w:val="clear" w:color="auto" w:fill="auto"/>
              <w:jc w:val="center"/>
            </w:pPr>
            <w:r>
              <w:t>Загальні умови</w:t>
            </w:r>
          </w:p>
          <w:p w:rsidR="00C26BF1" w:rsidRDefault="00C26BF1">
            <w:pPr>
              <w:pStyle w:val="a4"/>
              <w:shd w:val="clear" w:color="auto" w:fill="auto"/>
              <w:jc w:val="center"/>
            </w:pPr>
          </w:p>
        </w:tc>
      </w:tr>
      <w:tr w:rsidR="0096433D" w:rsidTr="008B0291">
        <w:trPr>
          <w:trHeight w:hRule="exact" w:val="84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3D" w:rsidRDefault="00291F3C">
            <w:pPr>
              <w:pStyle w:val="a4"/>
              <w:shd w:val="clear" w:color="auto" w:fill="auto"/>
              <w:jc w:val="both"/>
            </w:pPr>
            <w:r>
              <w:rPr>
                <w:b/>
                <w:bCs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33D" w:rsidRDefault="00D95569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  <w:r w:rsidR="00291F3C">
              <w:rPr>
                <w:sz w:val="24"/>
                <w:szCs w:val="24"/>
              </w:rPr>
              <w:t>, державний службовець категорії «В»</w:t>
            </w:r>
          </w:p>
        </w:tc>
      </w:tr>
      <w:tr w:rsidR="0096433D" w:rsidTr="001E2C90">
        <w:trPr>
          <w:trHeight w:hRule="exact" w:val="835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33D" w:rsidRDefault="00291F3C">
            <w:pPr>
              <w:pStyle w:val="a4"/>
              <w:shd w:val="clear" w:color="auto" w:fill="auto"/>
            </w:pPr>
            <w:r>
              <w:rPr>
                <w:b/>
                <w:bCs/>
              </w:rPr>
              <w:t>Посадові обов'язки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2FD" w:rsidRPr="00981181" w:rsidRDefault="00EA02FD" w:rsidP="00EA02FD">
            <w:pPr>
              <w:pStyle w:val="a6"/>
              <w:numPr>
                <w:ilvl w:val="0"/>
                <w:numId w:val="13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В межах наданих технічних можливостей організовує впровадження в роботі суду комп’ютерних технологій.</w:t>
            </w:r>
          </w:p>
          <w:p w:rsidR="00EA02FD" w:rsidRPr="00EA02FD" w:rsidRDefault="00EA02FD" w:rsidP="00EA02FD">
            <w:pPr>
              <w:pStyle w:val="a6"/>
              <w:numPr>
                <w:ilvl w:val="0"/>
                <w:numId w:val="13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Забезпечує адміністрування автоматизованих робочих місць суддів та</w:t>
            </w:r>
            <w:r>
              <w:rPr>
                <w:lang w:val="uk-UA"/>
              </w:rPr>
              <w:t xml:space="preserve"> </w:t>
            </w:r>
            <w:r w:rsidRPr="00EA02FD">
              <w:rPr>
                <w:lang w:val="uk-UA"/>
              </w:rPr>
              <w:t>працівників апарату суду.</w:t>
            </w:r>
          </w:p>
          <w:p w:rsidR="00EA02FD" w:rsidRPr="00981181" w:rsidRDefault="00EA02FD" w:rsidP="00EA02FD">
            <w:pPr>
              <w:pStyle w:val="a6"/>
              <w:numPr>
                <w:ilvl w:val="0"/>
                <w:numId w:val="13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Забезпечує введення в експлуатацію, встановлення, програмне обслуговування комп'ютерної   техніки, периферійного   обладнання   та   оргтехніки,  що знаходяться на балансі суду.</w:t>
            </w:r>
          </w:p>
          <w:p w:rsidR="00EA02FD" w:rsidRPr="00981181" w:rsidRDefault="00EA02FD" w:rsidP="00EA02FD">
            <w:pPr>
              <w:pStyle w:val="a6"/>
              <w:numPr>
                <w:ilvl w:val="0"/>
                <w:numId w:val="13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Здійснює обслуговування, забезпечує моніторинг введення в експлуатацію та організовує обслуговування комп’ютерної мережі суду, поточне адміністрування мережевого обладнання локальної комп’ютерної мережі суду, поточне адміністрування мережевого обладнання локальної комп’ютерної мережі, адміністрування контролера домену та серверів комп’ютерної мережі.</w:t>
            </w:r>
          </w:p>
          <w:p w:rsidR="00EA02FD" w:rsidRPr="00981181" w:rsidRDefault="00EA02FD" w:rsidP="00EA02FD">
            <w:pPr>
              <w:pStyle w:val="a6"/>
              <w:numPr>
                <w:ilvl w:val="0"/>
                <w:numId w:val="13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 xml:space="preserve">Забезпечує адміністрування та постійне оновлення інформації на власному </w:t>
            </w:r>
            <w:proofErr w:type="spellStart"/>
            <w:r w:rsidRPr="00981181">
              <w:rPr>
                <w:lang w:val="uk-UA"/>
              </w:rPr>
              <w:t>веб-сайті</w:t>
            </w:r>
            <w:proofErr w:type="spellEnd"/>
            <w:r w:rsidRPr="00981181">
              <w:rPr>
                <w:lang w:val="uk-UA"/>
              </w:rPr>
              <w:t xml:space="preserve"> суду у складі </w:t>
            </w:r>
            <w:proofErr w:type="spellStart"/>
            <w:r w:rsidRPr="00981181">
              <w:rPr>
                <w:lang w:val="uk-UA"/>
              </w:rPr>
              <w:t>веб-порталу</w:t>
            </w:r>
            <w:proofErr w:type="spellEnd"/>
            <w:r w:rsidRPr="00981181">
              <w:rPr>
                <w:lang w:val="uk-UA"/>
              </w:rPr>
              <w:t xml:space="preserve"> «Судова влада України».</w:t>
            </w:r>
          </w:p>
          <w:p w:rsidR="00EA02FD" w:rsidRPr="00981181" w:rsidRDefault="00EA02FD" w:rsidP="00EA02FD">
            <w:pPr>
              <w:pStyle w:val="a6"/>
              <w:numPr>
                <w:ilvl w:val="0"/>
                <w:numId w:val="13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Здійснює заходи з технічного захисту інформації з обмеженим доступом.</w:t>
            </w:r>
          </w:p>
          <w:p w:rsidR="00EA02FD" w:rsidRPr="00981181" w:rsidRDefault="00EA02FD" w:rsidP="00EA02FD">
            <w:pPr>
              <w:pStyle w:val="a6"/>
              <w:numPr>
                <w:ilvl w:val="0"/>
                <w:numId w:val="13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 xml:space="preserve">Забезпечує функціонування автоматизованої системи електронного документообігу в суді. </w:t>
            </w:r>
          </w:p>
          <w:p w:rsidR="00EA02FD" w:rsidRDefault="00EA02FD" w:rsidP="00EA02FD">
            <w:pPr>
              <w:pStyle w:val="a6"/>
              <w:numPr>
                <w:ilvl w:val="0"/>
                <w:numId w:val="13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Здійснює координацію побудови та впровадження і подальше супроводження комплексної системи захисту інформації інформаційно-телекомунікаційної системи.</w:t>
            </w:r>
          </w:p>
          <w:p w:rsidR="00C26BF1" w:rsidRDefault="00EA02FD" w:rsidP="00EA02FD">
            <w:pPr>
              <w:pStyle w:val="a6"/>
              <w:numPr>
                <w:ilvl w:val="0"/>
                <w:numId w:val="13"/>
              </w:numPr>
              <w:spacing w:after="160"/>
              <w:ind w:left="317" w:hanging="284"/>
              <w:rPr>
                <w:lang w:val="uk-UA"/>
              </w:rPr>
            </w:pPr>
            <w:r w:rsidRPr="00981181">
              <w:rPr>
                <w:lang w:val="uk-UA"/>
              </w:rPr>
              <w:t>Організовує роботи із захисту інформації та забезпечувати контроль за станом захищеності WEB-сторінки.</w:t>
            </w:r>
          </w:p>
          <w:p w:rsidR="00EA02FD" w:rsidRDefault="00EA02FD" w:rsidP="00EA02FD">
            <w:pPr>
              <w:pStyle w:val="a6"/>
              <w:numPr>
                <w:ilvl w:val="0"/>
                <w:numId w:val="13"/>
              </w:numPr>
              <w:spacing w:after="160"/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Забезпечення приймання офісної електронної пошти, що надходить на адресу суду та її відправлення.</w:t>
            </w:r>
          </w:p>
          <w:p w:rsidR="00EA02FD" w:rsidRPr="00EA02FD" w:rsidRDefault="00EA02FD" w:rsidP="00EA02FD">
            <w:pPr>
              <w:pStyle w:val="a6"/>
              <w:numPr>
                <w:ilvl w:val="0"/>
                <w:numId w:val="13"/>
              </w:numPr>
              <w:spacing w:after="160"/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Прийняття участі у діяльності інвентаризаційної комісії при проведенні інвентаризації комп’ютерної та периферійної техніки, комп’ютерного забезпечення.</w:t>
            </w:r>
          </w:p>
          <w:p w:rsidR="008B0291" w:rsidRDefault="008B0291" w:rsidP="008B0291">
            <w:pPr>
              <w:pStyle w:val="a4"/>
              <w:shd w:val="clear" w:color="auto" w:fill="auto"/>
              <w:tabs>
                <w:tab w:val="left" w:pos="259"/>
              </w:tabs>
              <w:spacing w:after="100"/>
              <w:jc w:val="both"/>
            </w:pPr>
          </w:p>
          <w:p w:rsidR="008B0291" w:rsidRDefault="008B0291" w:rsidP="008B0291">
            <w:pPr>
              <w:pStyle w:val="a4"/>
              <w:shd w:val="clear" w:color="auto" w:fill="auto"/>
              <w:tabs>
                <w:tab w:val="left" w:pos="259"/>
              </w:tabs>
              <w:spacing w:after="100"/>
              <w:jc w:val="both"/>
            </w:pPr>
          </w:p>
          <w:p w:rsidR="008B0291" w:rsidRDefault="008B0291" w:rsidP="008B0291">
            <w:pPr>
              <w:pStyle w:val="a4"/>
              <w:shd w:val="clear" w:color="auto" w:fill="auto"/>
              <w:tabs>
                <w:tab w:val="left" w:pos="259"/>
              </w:tabs>
              <w:spacing w:after="100"/>
              <w:jc w:val="both"/>
            </w:pPr>
          </w:p>
          <w:p w:rsidR="008B0291" w:rsidRDefault="008B0291" w:rsidP="008B0291">
            <w:pPr>
              <w:pStyle w:val="a4"/>
              <w:shd w:val="clear" w:color="auto" w:fill="auto"/>
              <w:tabs>
                <w:tab w:val="left" w:pos="259"/>
              </w:tabs>
              <w:spacing w:after="100"/>
              <w:jc w:val="both"/>
            </w:pPr>
          </w:p>
          <w:p w:rsidR="008B0291" w:rsidRDefault="008B0291" w:rsidP="008B0291">
            <w:pPr>
              <w:pStyle w:val="a4"/>
              <w:shd w:val="clear" w:color="auto" w:fill="auto"/>
              <w:tabs>
                <w:tab w:val="left" w:pos="259"/>
              </w:tabs>
              <w:spacing w:after="100"/>
              <w:jc w:val="both"/>
            </w:pPr>
          </w:p>
          <w:p w:rsidR="008B0291" w:rsidRDefault="008B0291" w:rsidP="008B0291">
            <w:pPr>
              <w:pStyle w:val="a4"/>
              <w:shd w:val="clear" w:color="auto" w:fill="auto"/>
              <w:tabs>
                <w:tab w:val="left" w:pos="259"/>
              </w:tabs>
              <w:spacing w:after="100"/>
              <w:jc w:val="both"/>
            </w:pPr>
          </w:p>
          <w:p w:rsidR="008B0291" w:rsidRDefault="008B0291" w:rsidP="008B0291">
            <w:pPr>
              <w:pStyle w:val="a4"/>
              <w:shd w:val="clear" w:color="auto" w:fill="auto"/>
              <w:tabs>
                <w:tab w:val="left" w:pos="259"/>
              </w:tabs>
              <w:spacing w:after="100"/>
              <w:jc w:val="both"/>
            </w:pPr>
          </w:p>
          <w:p w:rsidR="008B0291" w:rsidRDefault="008B0291" w:rsidP="008B0291">
            <w:pPr>
              <w:pStyle w:val="a4"/>
              <w:shd w:val="clear" w:color="auto" w:fill="auto"/>
              <w:tabs>
                <w:tab w:val="left" w:pos="259"/>
              </w:tabs>
              <w:spacing w:after="100"/>
              <w:jc w:val="both"/>
            </w:pPr>
          </w:p>
          <w:p w:rsidR="008B0291" w:rsidRDefault="008B0291" w:rsidP="008B0291">
            <w:pPr>
              <w:pStyle w:val="a4"/>
              <w:shd w:val="clear" w:color="auto" w:fill="auto"/>
              <w:tabs>
                <w:tab w:val="left" w:pos="259"/>
              </w:tabs>
              <w:spacing w:after="100"/>
              <w:jc w:val="both"/>
            </w:pPr>
          </w:p>
          <w:p w:rsidR="008B0291" w:rsidRDefault="008B0291" w:rsidP="008B0291">
            <w:pPr>
              <w:pStyle w:val="a4"/>
              <w:shd w:val="clear" w:color="auto" w:fill="auto"/>
              <w:tabs>
                <w:tab w:val="left" w:pos="259"/>
              </w:tabs>
              <w:spacing w:after="100"/>
              <w:jc w:val="both"/>
            </w:pPr>
          </w:p>
          <w:p w:rsidR="008B0291" w:rsidRDefault="008B0291" w:rsidP="008B0291">
            <w:pPr>
              <w:pStyle w:val="a4"/>
              <w:shd w:val="clear" w:color="auto" w:fill="auto"/>
              <w:tabs>
                <w:tab w:val="left" w:pos="259"/>
              </w:tabs>
              <w:spacing w:after="100"/>
              <w:jc w:val="both"/>
            </w:pPr>
          </w:p>
          <w:p w:rsidR="008B0291" w:rsidRDefault="008B0291" w:rsidP="008B0291">
            <w:pPr>
              <w:pStyle w:val="a4"/>
              <w:shd w:val="clear" w:color="auto" w:fill="auto"/>
              <w:tabs>
                <w:tab w:val="left" w:pos="259"/>
              </w:tabs>
              <w:spacing w:after="100"/>
              <w:jc w:val="both"/>
            </w:pPr>
          </w:p>
        </w:tc>
      </w:tr>
    </w:tbl>
    <w:p w:rsidR="0096433D" w:rsidRDefault="00291F3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7"/>
        <w:gridCol w:w="2378"/>
        <w:gridCol w:w="7"/>
        <w:gridCol w:w="7276"/>
        <w:gridCol w:w="27"/>
      </w:tblGrid>
      <w:tr w:rsidR="0096433D" w:rsidTr="00006CCF">
        <w:trPr>
          <w:gridAfter w:val="1"/>
          <w:wAfter w:w="27" w:type="dxa"/>
          <w:trHeight w:hRule="exact" w:val="90"/>
          <w:jc w:val="center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3D" w:rsidRDefault="0096433D" w:rsidP="00006CCF">
            <w:pPr>
              <w:rPr>
                <w:sz w:val="10"/>
                <w:szCs w:val="1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8B0291" w:rsidRDefault="008B0291" w:rsidP="00006CCF">
            <w:pPr>
              <w:pStyle w:val="a4"/>
              <w:shd w:val="clear" w:color="auto" w:fill="auto"/>
              <w:spacing w:after="100"/>
              <w:jc w:val="both"/>
            </w:pPr>
          </w:p>
          <w:p w:rsidR="0096433D" w:rsidRDefault="0096433D" w:rsidP="00006CCF">
            <w:pPr>
              <w:pStyle w:val="a4"/>
              <w:shd w:val="clear" w:color="auto" w:fill="auto"/>
              <w:spacing w:after="100"/>
              <w:jc w:val="both"/>
            </w:pPr>
          </w:p>
        </w:tc>
      </w:tr>
      <w:tr w:rsidR="0096433D" w:rsidTr="00006CCF">
        <w:trPr>
          <w:gridAfter w:val="1"/>
          <w:wAfter w:w="27" w:type="dxa"/>
          <w:trHeight w:hRule="exact" w:val="2474"/>
          <w:jc w:val="center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3D" w:rsidRDefault="00291F3C" w:rsidP="00006CCF">
            <w:pPr>
              <w:pStyle w:val="a4"/>
              <w:shd w:val="clear" w:color="auto" w:fill="auto"/>
            </w:pPr>
            <w:proofErr w:type="spellStart"/>
            <w:r>
              <w:rPr>
                <w:b/>
                <w:bCs/>
                <w:lang w:val="ru-RU" w:eastAsia="ru-RU" w:bidi="ru-RU"/>
              </w:rPr>
              <w:t>Умови</w:t>
            </w:r>
            <w:proofErr w:type="spellEnd"/>
            <w:r>
              <w:rPr>
                <w:b/>
                <w:bCs/>
                <w:lang w:val="ru-RU" w:eastAsia="ru-RU" w:bidi="ru-RU"/>
              </w:rPr>
              <w:t xml:space="preserve"> оплати </w:t>
            </w:r>
            <w:r>
              <w:rPr>
                <w:b/>
                <w:bCs/>
              </w:rPr>
              <w:t>праці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33D" w:rsidRDefault="00291F3C" w:rsidP="00006CC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after="100"/>
              <w:jc w:val="both"/>
            </w:pPr>
            <w:r>
              <w:t>Посадовий оклад</w:t>
            </w:r>
            <w:r w:rsidR="00C146F6">
              <w:t xml:space="preserve"> згідно штатного розпису</w:t>
            </w:r>
            <w:r w:rsidR="00F91DAE">
              <w:t>–</w:t>
            </w:r>
            <w:r w:rsidR="00D95569">
              <w:rPr>
                <w:color w:val="auto"/>
              </w:rPr>
              <w:t>6550</w:t>
            </w:r>
            <w:r>
              <w:t>, 00 гривень відповідно до постанови Кабінету Міністрів України від 24.05.2017 № 358 "Деякі питання оплати праці державних службовців, органів та установ системи правосуддя".</w:t>
            </w:r>
          </w:p>
          <w:p w:rsidR="00C146F6" w:rsidRPr="00C26BF1" w:rsidRDefault="00C26BF1" w:rsidP="00006CCF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jc w:val="both"/>
            </w:pPr>
            <w:r>
              <w:t xml:space="preserve">Надбавки, </w:t>
            </w:r>
            <w:r w:rsidRPr="00C26BF1">
              <w:t>виплати</w:t>
            </w:r>
            <w:r w:rsidR="00291F3C" w:rsidRPr="00C26BF1">
              <w:t xml:space="preserve"> та премії відповідно до статей 50, 52 Закону України</w:t>
            </w:r>
          </w:p>
          <w:p w:rsidR="00C146F6" w:rsidRDefault="00291F3C" w:rsidP="00006CCF">
            <w:pPr>
              <w:pStyle w:val="a4"/>
              <w:shd w:val="clear" w:color="auto" w:fill="auto"/>
              <w:tabs>
                <w:tab w:val="left" w:pos="302"/>
              </w:tabs>
              <w:jc w:val="both"/>
            </w:pPr>
            <w:r w:rsidRPr="00C26BF1">
              <w:t xml:space="preserve"> "Про державну службу"</w:t>
            </w:r>
            <w:r w:rsidR="00C26BF1" w:rsidRPr="00C26BF1">
              <w:t>, надбавка до посадового окладу за ранг державного службовця відповідно до постанови Кабінету Міністрів України від 18 січня 2017 року </w:t>
            </w:r>
            <w:hyperlink r:id="rId7" w:anchor="n2" w:tgtFrame="_blank" w:history="1">
              <w:r w:rsidR="00C26BF1" w:rsidRPr="00C26BF1">
                <w:rPr>
                  <w:rStyle w:val="a5"/>
                </w:rPr>
                <w:t>№ 15</w:t>
              </w:r>
            </w:hyperlink>
            <w:r w:rsidR="00C26BF1" w:rsidRPr="00C26BF1">
              <w:t> "Питання оплати праці працівників державних органів" (із змінами)</w:t>
            </w:r>
          </w:p>
        </w:tc>
      </w:tr>
      <w:tr w:rsidR="0096433D" w:rsidTr="00006CCF">
        <w:trPr>
          <w:gridAfter w:val="1"/>
          <w:wAfter w:w="27" w:type="dxa"/>
          <w:trHeight w:hRule="exact" w:val="849"/>
          <w:jc w:val="center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3D" w:rsidRDefault="00291F3C" w:rsidP="00006CCF">
            <w:pPr>
              <w:pStyle w:val="a4"/>
              <w:shd w:val="clear" w:color="auto" w:fill="auto"/>
            </w:pPr>
            <w:r>
              <w:rPr>
                <w:b/>
                <w:bCs/>
              </w:rPr>
              <w:t xml:space="preserve">Інформація </w:t>
            </w:r>
            <w:r>
              <w:rPr>
                <w:b/>
                <w:bCs/>
                <w:lang w:val="ru-RU" w:eastAsia="ru-RU" w:bidi="ru-RU"/>
              </w:rPr>
              <w:t xml:space="preserve">про </w:t>
            </w:r>
            <w:r>
              <w:rPr>
                <w:b/>
                <w:bCs/>
              </w:rPr>
              <w:t xml:space="preserve">строковість </w:t>
            </w:r>
            <w:proofErr w:type="spellStart"/>
            <w:r>
              <w:rPr>
                <w:b/>
                <w:bCs/>
                <w:lang w:val="ru-RU" w:eastAsia="ru-RU" w:bidi="ru-RU"/>
              </w:rPr>
              <w:t>призначення</w:t>
            </w:r>
            <w:proofErr w:type="spellEnd"/>
            <w:r>
              <w:rPr>
                <w:b/>
                <w:bCs/>
              </w:rPr>
              <w:t>на посаду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33D" w:rsidRDefault="00291F3C" w:rsidP="00006CCF">
            <w:pPr>
              <w:pStyle w:val="a4"/>
              <w:shd w:val="clear" w:color="auto" w:fill="auto"/>
              <w:jc w:val="both"/>
            </w:pPr>
            <w:r>
              <w:t>Особа призначається на посаду державної служби до призначення на цю посаду переможця конкурсу або до спливу дванадцятимісячного строку після припинення чи скасування воєнного стану.</w:t>
            </w:r>
          </w:p>
        </w:tc>
      </w:tr>
      <w:tr w:rsidR="0096433D" w:rsidTr="00006CCF">
        <w:trPr>
          <w:gridAfter w:val="1"/>
          <w:wAfter w:w="27" w:type="dxa"/>
          <w:trHeight w:hRule="exact" w:val="7512"/>
          <w:jc w:val="center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3D" w:rsidRDefault="00291F3C" w:rsidP="00006CCF">
            <w:pPr>
              <w:pStyle w:val="a4"/>
              <w:shd w:val="clear" w:color="auto" w:fill="auto"/>
            </w:pPr>
            <w:r>
              <w:rPr>
                <w:b/>
                <w:bCs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33D" w:rsidRDefault="00390A47" w:rsidP="00390A47">
            <w:pPr>
              <w:pStyle w:val="a4"/>
              <w:shd w:val="clear" w:color="auto" w:fill="auto"/>
              <w:tabs>
                <w:tab w:val="left" w:pos="331"/>
              </w:tabs>
              <w:spacing w:after="120"/>
              <w:jc w:val="both"/>
            </w:pPr>
            <w:r>
              <w:t xml:space="preserve">1. </w:t>
            </w:r>
            <w:r w:rsidR="00291F3C">
              <w:t>Резюме встановленого зразка відповідно до Порядку проведення конкурсу на зайняття посад державної служби, затвердженого постановою Кабінету Міністрів України</w:t>
            </w:r>
            <w:r w:rsidR="00C146F6">
              <w:t xml:space="preserve"> від 25 березня 2016 року № 246, в якому </w:t>
            </w:r>
            <w:proofErr w:type="spellStart"/>
            <w:r w:rsidR="00C146F6">
              <w:t>обов</w:t>
            </w:r>
            <w:proofErr w:type="spellEnd"/>
            <w:r w:rsidR="00C146F6" w:rsidRPr="00C146F6">
              <w:rPr>
                <w:lang w:val="ru-RU"/>
              </w:rPr>
              <w:t>’</w:t>
            </w:r>
            <w:proofErr w:type="spellStart"/>
            <w:r w:rsidR="00C146F6">
              <w:t>язково</w:t>
            </w:r>
            <w:proofErr w:type="spellEnd"/>
            <w:r w:rsidR="00C146F6">
              <w:t xml:space="preserve"> зазначається:</w:t>
            </w:r>
          </w:p>
          <w:p w:rsidR="00C146F6" w:rsidRPr="00C146F6" w:rsidRDefault="00C146F6" w:rsidP="00006CCF">
            <w:pPr>
              <w:widowControl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6F6">
              <w:rPr>
                <w:rFonts w:ascii="Times New Roman" w:hAnsi="Times New Roman" w:cs="Times New Roman"/>
                <w:sz w:val="22"/>
                <w:szCs w:val="22"/>
              </w:rPr>
              <w:t>прізвище, ім’я, по батькові кандидата;</w:t>
            </w:r>
          </w:p>
          <w:p w:rsidR="00C146F6" w:rsidRPr="00C146F6" w:rsidRDefault="00C146F6" w:rsidP="00006CCF">
            <w:pPr>
              <w:widowControl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реквізити </w:t>
            </w:r>
            <w:r w:rsidRPr="00C146F6">
              <w:rPr>
                <w:rFonts w:ascii="Times New Roman" w:hAnsi="Times New Roman" w:cs="Times New Roman"/>
                <w:sz w:val="22"/>
                <w:szCs w:val="22"/>
              </w:rPr>
              <w:t>документа, щопосвідчує особу та підтверджуєгромадянствоУкраїни;</w:t>
            </w:r>
          </w:p>
          <w:p w:rsidR="00C146F6" w:rsidRPr="00C146F6" w:rsidRDefault="00C146F6" w:rsidP="00006CCF">
            <w:pPr>
              <w:widowControl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6F6">
              <w:rPr>
                <w:rFonts w:ascii="Times New Roman" w:hAnsi="Times New Roman" w:cs="Times New Roman"/>
                <w:sz w:val="22"/>
                <w:szCs w:val="22"/>
              </w:rPr>
              <w:t>підтвердженнянаявностівідповідногоступенявищоїосвіти;</w:t>
            </w:r>
          </w:p>
          <w:p w:rsidR="00C146F6" w:rsidRPr="00C146F6" w:rsidRDefault="00C146F6" w:rsidP="00006CCF">
            <w:pPr>
              <w:widowControl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6F6">
              <w:rPr>
                <w:rFonts w:ascii="Times New Roman" w:hAnsi="Times New Roman" w:cs="Times New Roman"/>
                <w:sz w:val="22"/>
                <w:szCs w:val="22"/>
              </w:rPr>
              <w:t>підтвердженнярівнявільноговолодіння державною мовою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 наявності)</w:t>
            </w:r>
            <w:r w:rsidRPr="00C146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146F6" w:rsidRPr="00C146F6" w:rsidRDefault="00C146F6" w:rsidP="00006CCF">
            <w:pPr>
              <w:widowControl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6F6">
              <w:rPr>
                <w:rFonts w:ascii="Times New Roman" w:hAnsi="Times New Roman" w:cs="Times New Roman"/>
                <w:sz w:val="22"/>
                <w:szCs w:val="22"/>
              </w:rPr>
              <w:t>відомості про стаж роботи, стаж державноїслужби (за наявності), досвід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C146F6">
              <w:rPr>
                <w:rFonts w:ascii="Times New Roman" w:hAnsi="Times New Roman" w:cs="Times New Roman"/>
                <w:sz w:val="22"/>
                <w:szCs w:val="22"/>
              </w:rPr>
              <w:t>роботи на відповідних посадах у відповіднійсфері, визначеній в умовах конкурсу, та на керівних посадах (за наявностівідповіднихвимог);</w:t>
            </w:r>
          </w:p>
          <w:p w:rsidR="0096433D" w:rsidRPr="00C26BF1" w:rsidRDefault="00390A47" w:rsidP="00390A47">
            <w:pPr>
              <w:pStyle w:val="a4"/>
              <w:shd w:val="clear" w:color="auto" w:fill="auto"/>
              <w:tabs>
                <w:tab w:val="left" w:pos="245"/>
              </w:tabs>
              <w:spacing w:after="12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="00291F3C" w:rsidRPr="00C26BF1">
              <w:rPr>
                <w:color w:val="auto"/>
              </w:rPr>
              <w:t>Документи, що підтверджують наявність громадянства України, освіти та досвіду роботи згідно з вимогами законодавства, встановленими щодо відповідних посад.</w:t>
            </w:r>
          </w:p>
          <w:p w:rsidR="0096433D" w:rsidRDefault="00291F3C" w:rsidP="00390A47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after="120"/>
              <w:jc w:val="both"/>
            </w:pPr>
            <w: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 ( у разі наявності).</w:t>
            </w:r>
          </w:p>
          <w:p w:rsidR="0096433D" w:rsidRDefault="00291F3C" w:rsidP="00006CCF">
            <w:pPr>
              <w:pStyle w:val="a4"/>
              <w:shd w:val="clear" w:color="auto" w:fill="auto"/>
              <w:tabs>
                <w:tab w:val="left" w:pos="1947"/>
                <w:tab w:val="left" w:pos="3301"/>
                <w:tab w:val="left" w:pos="5096"/>
                <w:tab w:val="left" w:pos="5754"/>
              </w:tabs>
              <w:spacing w:line="252" w:lineRule="auto"/>
              <w:ind w:firstLine="440"/>
              <w:jc w:val="both"/>
            </w:pPr>
            <w:r>
              <w:t>Інформація</w:t>
            </w:r>
            <w:r>
              <w:tab/>
              <w:t>подається</w:t>
            </w:r>
            <w:r>
              <w:tab/>
              <w:t>безпосередньо</w:t>
            </w:r>
            <w:r>
              <w:tab/>
              <w:t>до</w:t>
            </w:r>
            <w:r w:rsidR="008B0291">
              <w:t xml:space="preserve"> Нововолинського міського</w:t>
            </w:r>
            <w:r>
              <w:t xml:space="preserve"> суду Волинської області, за адресою: </w:t>
            </w:r>
            <w:proofErr w:type="spellStart"/>
            <w:r>
              <w:t>вул.</w:t>
            </w:r>
            <w:r w:rsidR="008B0291">
              <w:t>Гагаріна</w:t>
            </w:r>
            <w:proofErr w:type="spellEnd"/>
            <w:r>
              <w:t>, 1</w:t>
            </w:r>
            <w:r w:rsidR="008B0291">
              <w:t>4</w:t>
            </w:r>
            <w:r>
              <w:t>, м</w:t>
            </w:r>
            <w:r w:rsidR="008B0291">
              <w:t>. Нововолинськ</w:t>
            </w:r>
            <w:r>
              <w:t>, або на електронну пошту</w:t>
            </w:r>
            <w:hyperlink r:id="rId8" w:history="1">
              <w:r w:rsidR="00630601" w:rsidRPr="00630601">
                <w:rPr>
                  <w:sz w:val="24"/>
                  <w:szCs w:val="24"/>
                  <w:lang w:val="en-US" w:eastAsia="en-US" w:bidi="en-US"/>
                </w:rPr>
                <w:t>inbox</w:t>
              </w:r>
              <w:r w:rsidR="00630601" w:rsidRPr="00630601">
                <w:rPr>
                  <w:sz w:val="24"/>
                  <w:szCs w:val="24"/>
                  <w:lang w:val="ru-RU" w:eastAsia="en-US" w:bidi="en-US"/>
                </w:rPr>
                <w:t>@</w:t>
              </w:r>
              <w:proofErr w:type="spellStart"/>
              <w:r w:rsidR="00630601" w:rsidRPr="00630601">
                <w:rPr>
                  <w:sz w:val="24"/>
                  <w:szCs w:val="24"/>
                  <w:lang w:val="en-US" w:eastAsia="en-US" w:bidi="en-US"/>
                </w:rPr>
                <w:t>nv</w:t>
              </w:r>
              <w:proofErr w:type="spellEnd"/>
              <w:r w:rsidR="00630601" w:rsidRPr="00630601">
                <w:rPr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="00630601" w:rsidRPr="00630601">
                <w:rPr>
                  <w:sz w:val="24"/>
                  <w:szCs w:val="24"/>
                  <w:lang w:val="en-US" w:eastAsia="en-US" w:bidi="en-US"/>
                </w:rPr>
                <w:t>vl</w:t>
              </w:r>
              <w:proofErr w:type="spellEnd"/>
              <w:r w:rsidR="00630601" w:rsidRPr="00630601">
                <w:rPr>
                  <w:sz w:val="24"/>
                  <w:szCs w:val="24"/>
                  <w:lang w:val="ru-RU" w:eastAsia="en-US" w:bidi="en-US"/>
                </w:rPr>
                <w:t>.</w:t>
              </w:r>
              <w:r w:rsidR="00630601" w:rsidRPr="00630601">
                <w:rPr>
                  <w:sz w:val="24"/>
                  <w:szCs w:val="24"/>
                  <w:lang w:val="en-US" w:eastAsia="en-US" w:bidi="en-US"/>
                </w:rPr>
                <w:t>court</w:t>
              </w:r>
              <w:r w:rsidR="00630601" w:rsidRPr="00630601">
                <w:rPr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="00630601" w:rsidRPr="00630601">
                <w:rPr>
                  <w:sz w:val="24"/>
                  <w:szCs w:val="24"/>
                  <w:lang w:val="en-US" w:eastAsia="en-US" w:bidi="en-US"/>
                </w:rPr>
                <w:t>gov</w:t>
              </w:r>
              <w:proofErr w:type="spellEnd"/>
              <w:r w:rsidR="00630601" w:rsidRPr="00630601">
                <w:rPr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="00630601" w:rsidRPr="00630601">
                <w:rPr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</w:hyperlink>
          </w:p>
          <w:p w:rsidR="00C26BF1" w:rsidRDefault="00C26BF1" w:rsidP="00006CCF">
            <w:pPr>
              <w:pStyle w:val="a4"/>
              <w:shd w:val="clear" w:color="auto" w:fill="auto"/>
              <w:tabs>
                <w:tab w:val="left" w:pos="1947"/>
                <w:tab w:val="left" w:pos="3301"/>
                <w:tab w:val="left" w:pos="5096"/>
                <w:tab w:val="left" w:pos="5754"/>
              </w:tabs>
              <w:spacing w:line="252" w:lineRule="auto"/>
              <w:ind w:firstLine="440"/>
              <w:jc w:val="both"/>
            </w:pPr>
          </w:p>
          <w:p w:rsidR="0096433D" w:rsidRDefault="00291F3C" w:rsidP="00006CCF">
            <w:pPr>
              <w:pStyle w:val="a4"/>
              <w:shd w:val="clear" w:color="auto" w:fill="auto"/>
              <w:spacing w:after="120" w:line="252" w:lineRule="auto"/>
            </w:pPr>
            <w:r>
              <w:t>* документи подані в електронному вигляді повинні бути підписані ЕЦП</w:t>
            </w:r>
          </w:p>
        </w:tc>
      </w:tr>
      <w:tr w:rsidR="0096433D" w:rsidTr="00006CCF">
        <w:trPr>
          <w:gridAfter w:val="1"/>
          <w:wAfter w:w="27" w:type="dxa"/>
          <w:trHeight w:hRule="exact" w:val="1781"/>
          <w:jc w:val="center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3D" w:rsidRDefault="00291F3C" w:rsidP="00006CCF">
            <w:pPr>
              <w:pStyle w:val="a4"/>
              <w:shd w:val="clear" w:color="auto" w:fill="auto"/>
            </w:pPr>
            <w:r>
              <w:rPr>
                <w:b/>
                <w:bCs/>
              </w:rPr>
              <w:t>Прізвище, ім'я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569" w:rsidRDefault="00630601" w:rsidP="00006CCF">
            <w:pPr>
              <w:pStyle w:val="a4"/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Біда Юлія </w:t>
            </w:r>
            <w:proofErr w:type="spellStart"/>
            <w:r>
              <w:rPr>
                <w:sz w:val="24"/>
                <w:szCs w:val="24"/>
              </w:rPr>
              <w:t>Сегіївна</w:t>
            </w:r>
            <w:proofErr w:type="spellEnd"/>
            <w:r w:rsidR="001E2C90">
              <w:rPr>
                <w:sz w:val="24"/>
                <w:szCs w:val="24"/>
              </w:rPr>
              <w:t xml:space="preserve"> </w:t>
            </w:r>
            <w:proofErr w:type="spellStart"/>
            <w:r w:rsidR="00291F3C">
              <w:rPr>
                <w:sz w:val="24"/>
                <w:szCs w:val="24"/>
              </w:rPr>
              <w:t>моб.тел</w:t>
            </w:r>
            <w:proofErr w:type="spellEnd"/>
            <w:r w:rsidR="00291F3C">
              <w:rPr>
                <w:sz w:val="24"/>
                <w:szCs w:val="24"/>
              </w:rPr>
              <w:t xml:space="preserve">. </w:t>
            </w:r>
            <w:r w:rsidR="00961C00" w:rsidRPr="00C26BF1">
              <w:rPr>
                <w:color w:val="auto"/>
                <w:sz w:val="24"/>
                <w:szCs w:val="24"/>
              </w:rPr>
              <w:t>+380 (98</w:t>
            </w:r>
            <w:r w:rsidR="00291F3C" w:rsidRPr="00C26BF1">
              <w:rPr>
                <w:color w:val="auto"/>
                <w:sz w:val="24"/>
                <w:szCs w:val="24"/>
              </w:rPr>
              <w:t xml:space="preserve">) </w:t>
            </w:r>
            <w:r w:rsidR="00D95569">
              <w:rPr>
                <w:color w:val="auto"/>
                <w:sz w:val="24"/>
                <w:szCs w:val="24"/>
              </w:rPr>
              <w:t xml:space="preserve">251 31 </w:t>
            </w:r>
            <w:r w:rsidR="00961C00" w:rsidRPr="00C26BF1">
              <w:rPr>
                <w:color w:val="auto"/>
                <w:sz w:val="24"/>
                <w:szCs w:val="24"/>
              </w:rPr>
              <w:t>43</w:t>
            </w:r>
          </w:p>
          <w:p w:rsidR="0096433D" w:rsidRDefault="00291F3C" w:rsidP="00006CCF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email</w:t>
            </w:r>
            <w:r w:rsidRPr="00630601">
              <w:rPr>
                <w:sz w:val="24"/>
                <w:szCs w:val="24"/>
                <w:lang w:eastAsia="en-US" w:bidi="en-US"/>
              </w:rPr>
              <w:t>:</w:t>
            </w:r>
            <w:hyperlink r:id="rId9" w:history="1">
              <w:r w:rsidR="00630601" w:rsidRPr="00630601">
                <w:rPr>
                  <w:sz w:val="24"/>
                  <w:szCs w:val="24"/>
                  <w:lang w:val="en-US" w:eastAsia="en-US" w:bidi="en-US"/>
                </w:rPr>
                <w:t>inbox</w:t>
              </w:r>
              <w:r w:rsidR="00630601" w:rsidRPr="00630601">
                <w:rPr>
                  <w:sz w:val="24"/>
                  <w:szCs w:val="24"/>
                  <w:lang w:eastAsia="en-US" w:bidi="en-US"/>
                </w:rPr>
                <w:t>@</w:t>
              </w:r>
              <w:proofErr w:type="spellStart"/>
              <w:r w:rsidR="00630601" w:rsidRPr="00630601">
                <w:rPr>
                  <w:sz w:val="24"/>
                  <w:szCs w:val="24"/>
                  <w:lang w:val="en-US" w:eastAsia="en-US" w:bidi="en-US"/>
                </w:rPr>
                <w:t>nv</w:t>
              </w:r>
              <w:proofErr w:type="spellEnd"/>
              <w:r w:rsidR="00630601" w:rsidRPr="00630601">
                <w:rPr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30601" w:rsidRPr="00630601">
                <w:rPr>
                  <w:sz w:val="24"/>
                  <w:szCs w:val="24"/>
                  <w:lang w:val="en-US" w:eastAsia="en-US" w:bidi="en-US"/>
                </w:rPr>
                <w:t>vl</w:t>
              </w:r>
              <w:proofErr w:type="spellEnd"/>
              <w:r w:rsidR="00630601" w:rsidRPr="00630601">
                <w:rPr>
                  <w:sz w:val="24"/>
                  <w:szCs w:val="24"/>
                  <w:lang w:eastAsia="en-US" w:bidi="en-US"/>
                </w:rPr>
                <w:t>.</w:t>
              </w:r>
              <w:r w:rsidR="00630601" w:rsidRPr="00630601">
                <w:rPr>
                  <w:sz w:val="24"/>
                  <w:szCs w:val="24"/>
                  <w:lang w:val="en-US" w:eastAsia="en-US" w:bidi="en-US"/>
                </w:rPr>
                <w:t>court</w:t>
              </w:r>
              <w:r w:rsidR="00630601" w:rsidRPr="00630601">
                <w:rPr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30601" w:rsidRPr="00630601">
                <w:rPr>
                  <w:sz w:val="24"/>
                  <w:szCs w:val="24"/>
                  <w:lang w:val="en-US" w:eastAsia="en-US" w:bidi="en-US"/>
                </w:rPr>
                <w:t>gov</w:t>
              </w:r>
              <w:proofErr w:type="spellEnd"/>
              <w:r w:rsidR="00630601" w:rsidRPr="00630601">
                <w:rPr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630601" w:rsidRPr="00630601">
                <w:rPr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</w:hyperlink>
          </w:p>
        </w:tc>
      </w:tr>
      <w:tr w:rsidR="0096433D" w:rsidTr="00006CCF">
        <w:trPr>
          <w:gridAfter w:val="1"/>
          <w:wAfter w:w="27" w:type="dxa"/>
          <w:trHeight w:hRule="exact" w:val="514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33D" w:rsidRPr="00C26BF1" w:rsidRDefault="00291F3C" w:rsidP="00006CCF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C26BF1">
              <w:rPr>
                <w:b/>
                <w:bCs/>
                <w:color w:val="auto"/>
              </w:rPr>
              <w:t>Кваліфікаційні вимоги</w:t>
            </w:r>
          </w:p>
        </w:tc>
      </w:tr>
      <w:tr w:rsidR="0096433D" w:rsidTr="00006CCF">
        <w:trPr>
          <w:gridAfter w:val="1"/>
          <w:wAfter w:w="27" w:type="dxa"/>
          <w:trHeight w:hRule="exact" w:val="5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33D" w:rsidRDefault="00291F3C" w:rsidP="006864F5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BF1" w:rsidRDefault="00C26BF1" w:rsidP="00006CCF">
            <w:pPr>
              <w:pStyle w:val="a4"/>
              <w:shd w:val="clear" w:color="auto" w:fill="auto"/>
              <w:rPr>
                <w:b/>
                <w:bCs/>
              </w:rPr>
            </w:pPr>
          </w:p>
          <w:p w:rsidR="0096433D" w:rsidRDefault="00291F3C" w:rsidP="00006CCF">
            <w:pPr>
              <w:pStyle w:val="a4"/>
              <w:shd w:val="clear" w:color="auto" w:fill="auto"/>
            </w:pPr>
            <w:r>
              <w:rPr>
                <w:b/>
                <w:bCs/>
              </w:rPr>
              <w:t>Освіта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33D" w:rsidRPr="00C26BF1" w:rsidRDefault="00291F3C" w:rsidP="00C91113">
            <w:pPr>
              <w:pStyle w:val="a4"/>
              <w:shd w:val="clear" w:color="auto" w:fill="auto"/>
              <w:rPr>
                <w:color w:val="auto"/>
              </w:rPr>
            </w:pPr>
            <w:r w:rsidRPr="00C26BF1">
              <w:rPr>
                <w:color w:val="auto"/>
              </w:rPr>
              <w:t>Ступінь вищої освіти не нижче бакалавра</w:t>
            </w:r>
            <w:r w:rsidR="00C146F6" w:rsidRPr="00C26BF1">
              <w:rPr>
                <w:color w:val="auto"/>
              </w:rPr>
              <w:t xml:space="preserve"> за спеціальністю </w:t>
            </w:r>
            <w:r w:rsidR="00C91113" w:rsidRPr="00981181">
              <w:t>(напрямку</w:t>
            </w:r>
            <w:r w:rsidR="00C91113">
              <w:t>)</w:t>
            </w:r>
            <w:r w:rsidR="00C91113" w:rsidRPr="00981181">
              <w:t xml:space="preserve"> у сфері інформаційних технологій</w:t>
            </w:r>
          </w:p>
        </w:tc>
      </w:tr>
      <w:tr w:rsidR="0096433D" w:rsidTr="00006CCF">
        <w:trPr>
          <w:gridAfter w:val="1"/>
          <w:wAfter w:w="27" w:type="dxa"/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3D" w:rsidRDefault="00291F3C" w:rsidP="006864F5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3D" w:rsidRDefault="00291F3C" w:rsidP="00006CCF">
            <w:pPr>
              <w:pStyle w:val="a4"/>
              <w:shd w:val="clear" w:color="auto" w:fill="auto"/>
            </w:pPr>
            <w:r>
              <w:rPr>
                <w:b/>
                <w:bCs/>
              </w:rPr>
              <w:t>Досвід роботи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33D" w:rsidRPr="00C26BF1" w:rsidRDefault="00291F3C" w:rsidP="00006CCF">
            <w:pPr>
              <w:pStyle w:val="a4"/>
              <w:shd w:val="clear" w:color="auto" w:fill="auto"/>
              <w:rPr>
                <w:color w:val="auto"/>
              </w:rPr>
            </w:pPr>
            <w:r w:rsidRPr="00C26BF1">
              <w:rPr>
                <w:color w:val="auto"/>
              </w:rPr>
              <w:t>Без вимог до досвіду роботи</w:t>
            </w:r>
          </w:p>
        </w:tc>
      </w:tr>
      <w:tr w:rsidR="0096433D" w:rsidTr="00006CCF">
        <w:trPr>
          <w:gridAfter w:val="1"/>
          <w:wAfter w:w="27" w:type="dxa"/>
          <w:trHeight w:hRule="exact" w:val="5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3D" w:rsidRDefault="00291F3C" w:rsidP="006864F5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3D" w:rsidRDefault="00291F3C" w:rsidP="00006CCF">
            <w:pPr>
              <w:pStyle w:val="a4"/>
              <w:shd w:val="clear" w:color="auto" w:fill="auto"/>
            </w:pPr>
            <w:r>
              <w:rPr>
                <w:b/>
                <w:bCs/>
              </w:rPr>
              <w:t>Володіння державною мовою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33D" w:rsidRPr="00C26BF1" w:rsidRDefault="00291F3C" w:rsidP="00006CCF">
            <w:pPr>
              <w:pStyle w:val="a4"/>
              <w:shd w:val="clear" w:color="auto" w:fill="auto"/>
              <w:rPr>
                <w:color w:val="auto"/>
              </w:rPr>
            </w:pPr>
            <w:r w:rsidRPr="00C26BF1">
              <w:rPr>
                <w:color w:val="auto"/>
              </w:rPr>
              <w:t>Вільне володіння державною мовою</w:t>
            </w:r>
          </w:p>
        </w:tc>
      </w:tr>
      <w:tr w:rsidR="0096433D" w:rsidTr="00006CCF">
        <w:trPr>
          <w:gridAfter w:val="1"/>
          <w:wAfter w:w="27" w:type="dxa"/>
          <w:trHeight w:hRule="exact" w:val="5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3D" w:rsidRDefault="00291F3C" w:rsidP="006864F5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3D" w:rsidRDefault="00291F3C" w:rsidP="00006CCF">
            <w:pPr>
              <w:pStyle w:val="a4"/>
              <w:shd w:val="clear" w:color="auto" w:fill="auto"/>
            </w:pPr>
            <w:r>
              <w:rPr>
                <w:b/>
                <w:bCs/>
              </w:rPr>
              <w:t>Володіння іноземною мовою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33D" w:rsidRPr="00C26BF1" w:rsidRDefault="00291F3C" w:rsidP="00006CCF">
            <w:pPr>
              <w:pStyle w:val="a4"/>
              <w:shd w:val="clear" w:color="auto" w:fill="auto"/>
              <w:rPr>
                <w:color w:val="auto"/>
              </w:rPr>
            </w:pPr>
            <w:r w:rsidRPr="00C26BF1">
              <w:rPr>
                <w:color w:val="auto"/>
              </w:rPr>
              <w:t>Без вимог</w:t>
            </w:r>
          </w:p>
        </w:tc>
      </w:tr>
      <w:tr w:rsidR="0096433D" w:rsidTr="00222216">
        <w:trPr>
          <w:gridAfter w:val="1"/>
          <w:wAfter w:w="27" w:type="dxa"/>
          <w:trHeight w:hRule="exact" w:val="432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33D" w:rsidRDefault="00291F3C" w:rsidP="00222216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Інші вимоги до професійної компетентності</w:t>
            </w:r>
          </w:p>
        </w:tc>
      </w:tr>
      <w:tr w:rsidR="0096433D" w:rsidTr="00006CCF">
        <w:trPr>
          <w:gridAfter w:val="1"/>
          <w:wAfter w:w="27" w:type="dxa"/>
          <w:trHeight w:hRule="exact" w:val="264"/>
          <w:jc w:val="center"/>
        </w:trPr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33D" w:rsidRDefault="00291F3C" w:rsidP="00006CCF">
            <w:pPr>
              <w:pStyle w:val="a4"/>
              <w:shd w:val="clear" w:color="auto" w:fill="auto"/>
              <w:jc w:val="center"/>
            </w:pPr>
            <w:r>
              <w:t>Вимога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33D" w:rsidRDefault="00291F3C" w:rsidP="00006CCF">
            <w:pPr>
              <w:pStyle w:val="a4"/>
              <w:shd w:val="clear" w:color="auto" w:fill="auto"/>
              <w:jc w:val="center"/>
            </w:pPr>
            <w:r>
              <w:t>Компоненти вимоги</w:t>
            </w:r>
          </w:p>
        </w:tc>
      </w:tr>
      <w:tr w:rsidR="00630601" w:rsidRPr="00630601" w:rsidTr="001E2C90">
        <w:trPr>
          <w:gridAfter w:val="1"/>
          <w:wAfter w:w="27" w:type="dxa"/>
          <w:trHeight w:hRule="exact" w:val="49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33D" w:rsidRPr="00006CCF" w:rsidRDefault="00291F3C" w:rsidP="006864F5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006CCF">
              <w:rPr>
                <w:b/>
                <w:bCs/>
                <w:color w:val="auto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33D" w:rsidRPr="00006CCF" w:rsidRDefault="00291F3C" w:rsidP="00006CCF">
            <w:pPr>
              <w:pStyle w:val="a4"/>
              <w:shd w:val="clear" w:color="auto" w:fill="auto"/>
              <w:jc w:val="both"/>
              <w:rPr>
                <w:color w:val="auto"/>
              </w:rPr>
            </w:pPr>
            <w:r w:rsidRPr="00006CCF">
              <w:rPr>
                <w:b/>
                <w:bCs/>
                <w:color w:val="auto"/>
              </w:rPr>
              <w:t xml:space="preserve">Цифрова </w:t>
            </w:r>
            <w:r w:rsidRPr="001E2C90">
              <w:rPr>
                <w:b/>
                <w:bCs/>
                <w:color w:val="auto"/>
              </w:rPr>
              <w:t>грамотність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4EB" w:rsidRPr="00FC44EB" w:rsidRDefault="00FC44EB" w:rsidP="00FC44EB">
            <w:pPr>
              <w:pStyle w:val="a6"/>
              <w:numPr>
                <w:ilvl w:val="0"/>
                <w:numId w:val="9"/>
              </w:numPr>
              <w:spacing w:after="160"/>
            </w:pPr>
            <w:proofErr w:type="spellStart"/>
            <w:r w:rsidRPr="00FC44EB">
              <w:t>вміння</w:t>
            </w:r>
            <w:proofErr w:type="spellEnd"/>
            <w:r w:rsidRPr="00FC44EB">
              <w:t xml:space="preserve"> </w:t>
            </w:r>
            <w:proofErr w:type="spellStart"/>
            <w:r w:rsidRPr="00FC44EB">
              <w:t>використовувати</w:t>
            </w:r>
            <w:proofErr w:type="spellEnd"/>
            <w:r w:rsidRPr="00FC44EB">
              <w:t xml:space="preserve"> </w:t>
            </w:r>
            <w:proofErr w:type="spellStart"/>
            <w:r w:rsidRPr="00FC44EB">
              <w:t>комп'ютерні</w:t>
            </w:r>
            <w:proofErr w:type="spellEnd"/>
            <w:r w:rsidRPr="00FC44EB">
              <w:t xml:space="preserve"> </w:t>
            </w:r>
            <w:proofErr w:type="spellStart"/>
            <w:r w:rsidRPr="00FC44EB">
              <w:t>пристрої</w:t>
            </w:r>
            <w:proofErr w:type="spellEnd"/>
            <w:r w:rsidRPr="00FC44EB">
              <w:t>, базове офісне та спеціалізоване програмне забезпечення для ефективного виконання своїх посадових обов'язкі</w:t>
            </w:r>
            <w:proofErr w:type="gramStart"/>
            <w:r w:rsidRPr="00FC44EB">
              <w:t>в</w:t>
            </w:r>
            <w:proofErr w:type="gramEnd"/>
          </w:p>
          <w:p w:rsidR="00FC44EB" w:rsidRDefault="00FC44EB" w:rsidP="00FC44EB">
            <w:pPr>
              <w:pStyle w:val="a6"/>
              <w:numPr>
                <w:ilvl w:val="0"/>
                <w:numId w:val="9"/>
              </w:numPr>
              <w:spacing w:after="160"/>
              <w:rPr>
                <w:lang w:val="uk-UA"/>
              </w:rPr>
            </w:pPr>
            <w:r w:rsidRPr="00981181">
              <w:rPr>
                <w:lang w:val="uk-UA"/>
              </w:rPr>
              <w:t xml:space="preserve">вміння використовувати сервіси </w:t>
            </w:r>
            <w:proofErr w:type="spellStart"/>
            <w:r w:rsidRPr="00981181">
              <w:rPr>
                <w:lang w:val="uk-UA"/>
              </w:rPr>
              <w:t>інтернету</w:t>
            </w:r>
            <w:proofErr w:type="spellEnd"/>
            <w:r w:rsidRPr="00981181">
              <w:rPr>
                <w:lang w:val="uk-UA"/>
              </w:rPr>
              <w:t xml:space="preserve"> для ефективн</w:t>
            </w:r>
            <w:r>
              <w:rPr>
                <w:lang w:val="uk-UA"/>
              </w:rPr>
              <w:t>ого пошуку потрібної інформації</w:t>
            </w:r>
          </w:p>
          <w:p w:rsidR="00FC44EB" w:rsidRDefault="00FC44EB" w:rsidP="00FC44EB">
            <w:pPr>
              <w:pStyle w:val="a6"/>
              <w:numPr>
                <w:ilvl w:val="0"/>
                <w:numId w:val="9"/>
              </w:numPr>
              <w:spacing w:after="160"/>
              <w:rPr>
                <w:lang w:val="uk-UA"/>
              </w:rPr>
            </w:pPr>
            <w:r w:rsidRPr="00981181">
              <w:rPr>
                <w:lang w:val="uk-UA"/>
              </w:rPr>
              <w:t>вміння перевіряти надійність джерел і достовірність даних та ін</w:t>
            </w:r>
            <w:r>
              <w:rPr>
                <w:lang w:val="uk-UA"/>
              </w:rPr>
              <w:t>формації у цифровому середовищі</w:t>
            </w:r>
          </w:p>
          <w:p w:rsidR="00FC44EB" w:rsidRDefault="00FC44EB" w:rsidP="00FC44EB">
            <w:pPr>
              <w:pStyle w:val="a6"/>
              <w:numPr>
                <w:ilvl w:val="0"/>
                <w:numId w:val="9"/>
              </w:numPr>
              <w:spacing w:after="160"/>
              <w:rPr>
                <w:lang w:val="uk-UA"/>
              </w:rPr>
            </w:pPr>
            <w:r w:rsidRPr="00981181">
              <w:rPr>
                <w:lang w:val="uk-UA"/>
              </w:rPr>
              <w:t>здатність працювати з докумен</w:t>
            </w:r>
            <w:r>
              <w:rPr>
                <w:lang w:val="uk-UA"/>
              </w:rPr>
              <w:t>тами в різних цифрових форматах</w:t>
            </w:r>
          </w:p>
          <w:p w:rsidR="00FC44EB" w:rsidRDefault="00FC44EB" w:rsidP="00FC44EB">
            <w:pPr>
              <w:pStyle w:val="a6"/>
              <w:numPr>
                <w:ilvl w:val="0"/>
                <w:numId w:val="9"/>
              </w:numPr>
              <w:spacing w:after="160"/>
              <w:rPr>
                <w:lang w:val="uk-UA"/>
              </w:rPr>
            </w:pPr>
            <w:r w:rsidRPr="00981181">
              <w:rPr>
                <w:lang w:val="uk-UA"/>
              </w:rPr>
              <w:t>зберігати, накопичувати, впорядковувати, архівувати цифрові ресурси та дані різних типів</w:t>
            </w:r>
          </w:p>
          <w:p w:rsidR="00FC44EB" w:rsidRDefault="00FC44EB" w:rsidP="00FC44EB">
            <w:pPr>
              <w:pStyle w:val="a6"/>
              <w:numPr>
                <w:ilvl w:val="0"/>
                <w:numId w:val="9"/>
              </w:numPr>
              <w:spacing w:after="160"/>
              <w:rPr>
                <w:lang w:val="uk-UA"/>
              </w:rPr>
            </w:pPr>
            <w:r w:rsidRPr="00981181">
              <w:rPr>
                <w:lang w:val="uk-UA"/>
              </w:rPr>
              <w:t xml:space="preserve">вміння використовувати спільні </w:t>
            </w:r>
            <w:proofErr w:type="spellStart"/>
            <w:r w:rsidRPr="00981181">
              <w:rPr>
                <w:lang w:val="uk-UA"/>
              </w:rPr>
              <w:t>онлайн</w:t>
            </w:r>
            <w:proofErr w:type="spellEnd"/>
            <w:r w:rsidRPr="00981181">
              <w:rPr>
                <w:lang w:val="uk-UA"/>
              </w:rPr>
              <w:t xml:space="preserve"> календарі, сервіси для підготовки та спільного редагування документів, вміти користуватись кваліфіков</w:t>
            </w:r>
            <w:r>
              <w:rPr>
                <w:lang w:val="uk-UA"/>
              </w:rPr>
              <w:t>аним електронним підписом (КЕП)</w:t>
            </w:r>
          </w:p>
          <w:p w:rsidR="00FC44EB" w:rsidRDefault="00FC44EB" w:rsidP="00FC44EB">
            <w:pPr>
              <w:pStyle w:val="a6"/>
              <w:numPr>
                <w:ilvl w:val="0"/>
                <w:numId w:val="9"/>
              </w:numPr>
              <w:spacing w:after="160"/>
              <w:rPr>
                <w:lang w:val="uk-UA"/>
              </w:rPr>
            </w:pPr>
            <w:r w:rsidRPr="00981181">
              <w:rPr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  <w:p w:rsidR="0096433D" w:rsidRPr="00630601" w:rsidRDefault="00FC44EB" w:rsidP="00FC44EB">
            <w:pPr>
              <w:pStyle w:val="a6"/>
              <w:numPr>
                <w:ilvl w:val="0"/>
                <w:numId w:val="9"/>
              </w:numPr>
              <w:spacing w:after="160"/>
              <w:rPr>
                <w:color w:val="FF0000"/>
              </w:rPr>
            </w:pPr>
            <w:r w:rsidRPr="00981181">
              <w:rPr>
                <w:lang w:val="uk-UA"/>
              </w:rPr>
              <w:t xml:space="preserve">здатність уникати небезпек в цифровому середовищі, захищати </w:t>
            </w:r>
            <w:r>
              <w:rPr>
                <w:lang w:val="uk-UA"/>
              </w:rPr>
              <w:t>особисті та конфіденційні дані</w:t>
            </w:r>
          </w:p>
        </w:tc>
      </w:tr>
      <w:tr w:rsidR="00390A47" w:rsidTr="00390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1267"/>
          <w:jc w:val="center"/>
        </w:trPr>
        <w:tc>
          <w:tcPr>
            <w:tcW w:w="540" w:type="dxa"/>
            <w:gridSpan w:val="2"/>
          </w:tcPr>
          <w:p w:rsidR="00390A47" w:rsidRDefault="00390A47" w:rsidP="006864F5">
            <w:pPr>
              <w:spacing w:line="1" w:lineRule="exact"/>
              <w:jc w:val="center"/>
              <w:rPr>
                <w:color w:val="FF0000"/>
              </w:rPr>
            </w:pPr>
            <w:r w:rsidRPr="00630601">
              <w:rPr>
                <w:color w:val="FF0000"/>
              </w:rPr>
              <w:br w:type="page"/>
            </w:r>
          </w:p>
          <w:p w:rsidR="00390A47" w:rsidRPr="00222216" w:rsidRDefault="00390A47" w:rsidP="006864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2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85" w:type="dxa"/>
            <w:gridSpan w:val="2"/>
          </w:tcPr>
          <w:p w:rsidR="00390A47" w:rsidRDefault="00390A47" w:rsidP="00390A47">
            <w:pPr>
              <w:pStyle w:val="a4"/>
              <w:shd w:val="clear" w:color="auto" w:fill="auto"/>
              <w:rPr>
                <w:b/>
                <w:bCs/>
                <w:lang w:val="ru-RU" w:eastAsia="ru-RU" w:bidi="ru-RU"/>
              </w:rPr>
            </w:pPr>
            <w:proofErr w:type="spellStart"/>
            <w:r>
              <w:rPr>
                <w:b/>
                <w:bCs/>
                <w:lang w:val="ru-RU" w:eastAsia="ru-RU" w:bidi="ru-RU"/>
              </w:rPr>
              <w:t>Командна</w:t>
            </w:r>
            <w:proofErr w:type="spellEnd"/>
            <w:r>
              <w:rPr>
                <w:b/>
                <w:bCs/>
                <w:lang w:val="ru-RU" w:eastAsia="ru-RU" w:bidi="ru-RU"/>
              </w:rPr>
              <w:t xml:space="preserve"> робота </w:t>
            </w:r>
            <w:proofErr w:type="spellStart"/>
            <w:r>
              <w:rPr>
                <w:b/>
                <w:bCs/>
                <w:lang w:val="ru-RU" w:eastAsia="ru-RU" w:bidi="ru-RU"/>
              </w:rPr>
              <w:t>і</w:t>
            </w:r>
            <w:proofErr w:type="spellEnd"/>
            <w:r>
              <w:rPr>
                <w:b/>
                <w:bCs/>
                <w:lang w:val="ru-RU"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lang w:val="ru-RU" w:eastAsia="ru-RU" w:bidi="ru-RU"/>
              </w:rPr>
              <w:t>взаємодія</w:t>
            </w:r>
            <w:proofErr w:type="spellEnd"/>
          </w:p>
          <w:p w:rsidR="00390A47" w:rsidRDefault="00390A47" w:rsidP="00390A47">
            <w:pPr>
              <w:spacing w:line="1" w:lineRule="exact"/>
              <w:jc w:val="both"/>
              <w:rPr>
                <w:color w:val="FF0000"/>
              </w:rPr>
            </w:pPr>
          </w:p>
        </w:tc>
        <w:tc>
          <w:tcPr>
            <w:tcW w:w="7276" w:type="dxa"/>
          </w:tcPr>
          <w:p w:rsidR="00390A47" w:rsidRPr="00241F5F" w:rsidRDefault="00390A47" w:rsidP="00390A47">
            <w:pPr>
              <w:pStyle w:val="a6"/>
              <w:numPr>
                <w:ilvl w:val="0"/>
                <w:numId w:val="9"/>
              </w:numPr>
              <w:rPr>
                <w:lang w:val="uk-UA" w:eastAsia="uk-UA"/>
              </w:rPr>
            </w:pPr>
            <w:r w:rsidRPr="00241F5F">
              <w:rPr>
                <w:lang w:val="uk-UA" w:eastAsia="uk-UA"/>
              </w:rPr>
              <w:t>індивідуальна та командна робота у колективі</w:t>
            </w:r>
            <w:r>
              <w:rPr>
                <w:lang w:val="uk-UA" w:eastAsia="uk-UA"/>
              </w:rPr>
              <w:t>;</w:t>
            </w:r>
          </w:p>
          <w:p w:rsidR="00390A47" w:rsidRPr="00241F5F" w:rsidRDefault="00390A47" w:rsidP="00390A47">
            <w:pPr>
              <w:pStyle w:val="a6"/>
              <w:numPr>
                <w:ilvl w:val="0"/>
                <w:numId w:val="9"/>
              </w:numPr>
              <w:rPr>
                <w:lang w:val="uk-UA" w:eastAsia="uk-UA"/>
              </w:rPr>
            </w:pPr>
            <w:r w:rsidRPr="00241F5F">
              <w:rPr>
                <w:lang w:val="uk-UA" w:eastAsia="uk-UA"/>
              </w:rPr>
              <w:t>вміння працювати з інформацією</w:t>
            </w:r>
            <w:r>
              <w:rPr>
                <w:lang w:val="uk-UA" w:eastAsia="uk-UA"/>
              </w:rPr>
              <w:t>;</w:t>
            </w:r>
          </w:p>
          <w:p w:rsidR="00390A47" w:rsidRDefault="00390A47" w:rsidP="00390A47">
            <w:pPr>
              <w:pStyle w:val="a6"/>
              <w:numPr>
                <w:ilvl w:val="0"/>
                <w:numId w:val="9"/>
              </w:numPr>
              <w:rPr>
                <w:lang w:val="uk-UA" w:eastAsia="uk-UA"/>
              </w:rPr>
            </w:pPr>
            <w:r w:rsidRPr="00241F5F">
              <w:rPr>
                <w:lang w:val="uk-UA" w:eastAsia="uk-UA"/>
              </w:rPr>
              <w:t>вміння вирішувати комплексні завдання</w:t>
            </w:r>
            <w:r>
              <w:rPr>
                <w:lang w:val="uk-UA" w:eastAsia="uk-UA"/>
              </w:rPr>
              <w:t>;</w:t>
            </w:r>
          </w:p>
          <w:p w:rsidR="00390A47" w:rsidRDefault="00390A47" w:rsidP="00390A47">
            <w:pPr>
              <w:pStyle w:val="a6"/>
              <w:numPr>
                <w:ilvl w:val="0"/>
                <w:numId w:val="9"/>
              </w:numPr>
              <w:rPr>
                <w:lang w:val="uk-UA" w:eastAsia="uk-UA"/>
              </w:rPr>
            </w:pPr>
            <w:r w:rsidRPr="00241F5F">
              <w:rPr>
                <w:lang w:val="uk-UA" w:eastAsia="uk-UA"/>
              </w:rPr>
              <w:t>вміння надавати пропозиції, їх аргументувати та презентувати</w:t>
            </w:r>
            <w:r>
              <w:rPr>
                <w:lang w:val="uk-UA" w:eastAsia="uk-UA"/>
              </w:rPr>
              <w:t>;</w:t>
            </w:r>
          </w:p>
          <w:p w:rsidR="00390A47" w:rsidRPr="00241F5F" w:rsidRDefault="00390A47" w:rsidP="00390A47">
            <w:pPr>
              <w:pStyle w:val="a6"/>
              <w:numPr>
                <w:ilvl w:val="0"/>
                <w:numId w:val="9"/>
              </w:numPr>
              <w:rPr>
                <w:lang w:val="uk-UA" w:eastAsia="uk-UA"/>
              </w:rPr>
            </w:pPr>
            <w:r w:rsidRPr="002905AA">
              <w:rPr>
                <w:lang w:val="uk-UA" w:eastAsia="uk-UA"/>
              </w:rPr>
              <w:t>вміння швидко приймати рішення</w:t>
            </w:r>
            <w:r>
              <w:rPr>
                <w:lang w:val="uk-UA" w:eastAsia="uk-UA"/>
              </w:rPr>
              <w:t>.</w:t>
            </w:r>
          </w:p>
          <w:p w:rsidR="00390A47" w:rsidRDefault="00390A47" w:rsidP="00390A47">
            <w:pPr>
              <w:spacing w:line="1" w:lineRule="exact"/>
              <w:jc w:val="both"/>
              <w:rPr>
                <w:color w:val="FF0000"/>
              </w:rPr>
            </w:pPr>
            <w:r w:rsidRPr="00241F5F">
              <w:t>вміння надавати пропозиції, їх аргументувати та презентувати</w:t>
            </w:r>
          </w:p>
        </w:tc>
      </w:tr>
      <w:tr w:rsidR="0096433D" w:rsidTr="00390A47">
        <w:trPr>
          <w:trHeight w:hRule="exact" w:val="28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3D" w:rsidRDefault="00390A47" w:rsidP="006864F5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A47" w:rsidRDefault="00390A47" w:rsidP="00390A47">
            <w:pPr>
              <w:pStyle w:val="a4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Особисті якості</w:t>
            </w:r>
          </w:p>
          <w:p w:rsidR="0096433D" w:rsidRDefault="0096433D" w:rsidP="00390A47">
            <w:pPr>
              <w:pStyle w:val="a4"/>
              <w:shd w:val="clear" w:color="auto" w:fill="auto"/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A47" w:rsidRDefault="00390A47" w:rsidP="00390A47">
            <w:pPr>
              <w:pStyle w:val="rvps14"/>
              <w:numPr>
                <w:ilvl w:val="0"/>
                <w:numId w:val="9"/>
              </w:numPr>
            </w:pPr>
            <w:r>
              <w:t>вміння приймати вчасні та обґрунтовані рішення;</w:t>
            </w:r>
          </w:p>
          <w:p w:rsidR="00390A47" w:rsidRDefault="00390A47" w:rsidP="00390A47">
            <w:pPr>
              <w:pStyle w:val="rvps14"/>
              <w:numPr>
                <w:ilvl w:val="0"/>
                <w:numId w:val="9"/>
              </w:numPr>
            </w:pPr>
            <w:r>
              <w:t>вміння працювати у стресовій ситуації;</w:t>
            </w:r>
          </w:p>
          <w:p w:rsidR="00390A47" w:rsidRDefault="00390A47" w:rsidP="00390A47">
            <w:pPr>
              <w:pStyle w:val="rvps14"/>
              <w:numPr>
                <w:ilvl w:val="0"/>
                <w:numId w:val="9"/>
              </w:numPr>
            </w:pPr>
            <w:r>
              <w:t>орієнтація на досягнення результату;</w:t>
            </w:r>
          </w:p>
          <w:p w:rsidR="00390A47" w:rsidRDefault="00390A47" w:rsidP="00390A47">
            <w:pPr>
              <w:pStyle w:val="rvps14"/>
              <w:numPr>
                <w:ilvl w:val="0"/>
                <w:numId w:val="9"/>
              </w:numPr>
            </w:pPr>
            <w:r>
              <w:t>здатність сплановано та послідовно діяти відповідно до визначених цілей з метою досягнення очікуваних результатів;</w:t>
            </w:r>
          </w:p>
          <w:p w:rsidR="00390A47" w:rsidRDefault="00390A47" w:rsidP="00390A47">
            <w:pPr>
              <w:pStyle w:val="rvps14"/>
              <w:numPr>
                <w:ilvl w:val="0"/>
                <w:numId w:val="9"/>
              </w:numPr>
            </w:pPr>
            <w:r>
              <w:t xml:space="preserve">відповідальність та </w:t>
            </w:r>
            <w:proofErr w:type="spellStart"/>
            <w:r>
              <w:t>об’</w:t>
            </w:r>
            <w:r w:rsidRPr="006F2F06">
              <w:rPr>
                <w:lang w:val="ru-RU"/>
              </w:rPr>
              <w:t>єктивність</w:t>
            </w:r>
            <w:proofErr w:type="spellEnd"/>
            <w:r>
              <w:rPr>
                <w:lang w:val="ru-RU"/>
              </w:rPr>
              <w:t>;</w:t>
            </w:r>
          </w:p>
          <w:p w:rsidR="00390A47" w:rsidRDefault="00390A47" w:rsidP="00390A47">
            <w:pPr>
              <w:pStyle w:val="rvps14"/>
              <w:numPr>
                <w:ilvl w:val="0"/>
                <w:numId w:val="9"/>
              </w:numPr>
            </w:pPr>
            <w:r>
              <w:t>компетентність, прагнення до самовдосконалення та підвищення фахового рівня;</w:t>
            </w:r>
          </w:p>
          <w:p w:rsidR="00390A47" w:rsidRDefault="00390A47" w:rsidP="00390A47">
            <w:pPr>
              <w:pStyle w:val="rvps14"/>
              <w:numPr>
                <w:ilvl w:val="0"/>
                <w:numId w:val="9"/>
              </w:numPr>
            </w:pPr>
            <w:r>
              <w:t>самоорганізація та орієнтація на розвиток.</w:t>
            </w:r>
          </w:p>
          <w:p w:rsidR="0096433D" w:rsidRPr="00006CCF" w:rsidRDefault="0096433D" w:rsidP="00390A47">
            <w:pPr>
              <w:pStyle w:val="a6"/>
              <w:ind w:left="502"/>
              <w:rPr>
                <w:lang w:val="uk-UA" w:eastAsia="uk-UA"/>
              </w:rPr>
            </w:pPr>
          </w:p>
        </w:tc>
      </w:tr>
      <w:tr w:rsidR="00390A47" w:rsidTr="00222216">
        <w:trPr>
          <w:trHeight w:hRule="exact" w:val="325"/>
          <w:jc w:val="center"/>
        </w:trPr>
        <w:tc>
          <w:tcPr>
            <w:tcW w:w="10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47" w:rsidRDefault="00390A47" w:rsidP="00390A47">
            <w:pPr>
              <w:pStyle w:val="rvps14"/>
              <w:ind w:left="502"/>
              <w:jc w:val="center"/>
            </w:pPr>
            <w:r>
              <w:rPr>
                <w:b/>
                <w:bCs/>
              </w:rPr>
              <w:t xml:space="preserve">Професійні </w:t>
            </w:r>
            <w:proofErr w:type="spellStart"/>
            <w:r>
              <w:rPr>
                <w:b/>
                <w:bCs/>
                <w:lang w:val="ru-RU" w:eastAsia="ru-RU" w:bidi="ru-RU"/>
              </w:rPr>
              <w:t>знання</w:t>
            </w:r>
            <w:proofErr w:type="spellEnd"/>
          </w:p>
        </w:tc>
      </w:tr>
      <w:tr w:rsidR="00390A47" w:rsidTr="00390A47">
        <w:trPr>
          <w:trHeight w:hRule="exact" w:val="8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47" w:rsidRPr="00222216" w:rsidRDefault="00390A47">
            <w:pPr>
              <w:pStyle w:val="a4"/>
              <w:shd w:val="clear" w:color="auto" w:fill="auto"/>
              <w:ind w:firstLine="200"/>
              <w:rPr>
                <w:b/>
              </w:rPr>
            </w:pPr>
            <w:r w:rsidRPr="00222216">
              <w:rPr>
                <w:b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47" w:rsidRDefault="00390A47" w:rsidP="00390A47">
            <w:pPr>
              <w:pStyle w:val="a4"/>
              <w:shd w:val="clear" w:color="auto" w:fill="auto"/>
            </w:pPr>
            <w:proofErr w:type="spellStart"/>
            <w:r>
              <w:rPr>
                <w:b/>
                <w:bCs/>
                <w:lang w:val="ru-RU" w:eastAsia="ru-RU" w:bidi="ru-RU"/>
              </w:rPr>
              <w:t>Знання</w:t>
            </w:r>
            <w:proofErr w:type="spellEnd"/>
            <w:r w:rsidR="001E2C90">
              <w:rPr>
                <w:b/>
                <w:bCs/>
                <w:lang w:val="ru-RU"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lang w:val="ru-RU" w:eastAsia="ru-RU" w:bidi="ru-RU"/>
              </w:rPr>
              <w:t>законодавства</w:t>
            </w:r>
            <w:proofErr w:type="spellEnd"/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0A47" w:rsidRDefault="00390A47" w:rsidP="0097366F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</w:pPr>
            <w:r>
              <w:t>Конституція України;</w:t>
            </w:r>
          </w:p>
          <w:p w:rsidR="00390A47" w:rsidRDefault="00390A47" w:rsidP="0097366F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</w:pPr>
            <w:r>
              <w:t>Закон України «Про державну службу»;</w:t>
            </w:r>
          </w:p>
          <w:p w:rsidR="00390A47" w:rsidRDefault="00390A47" w:rsidP="0097366F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</w:pPr>
            <w:r>
              <w:t>Закон України «Про запобігання корупції».</w:t>
            </w:r>
          </w:p>
        </w:tc>
      </w:tr>
      <w:tr w:rsidR="00390A47" w:rsidTr="00C91113">
        <w:trPr>
          <w:trHeight w:hRule="exact" w:val="78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47" w:rsidRPr="00222216" w:rsidRDefault="00390A47">
            <w:pPr>
              <w:pStyle w:val="a4"/>
              <w:shd w:val="clear" w:color="auto" w:fill="auto"/>
              <w:ind w:firstLine="200"/>
              <w:rPr>
                <w:b/>
              </w:rPr>
            </w:pPr>
            <w:r w:rsidRPr="00222216">
              <w:rPr>
                <w:b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47" w:rsidRDefault="00390A47" w:rsidP="00390A47">
            <w:pPr>
              <w:pStyle w:val="a4"/>
              <w:shd w:val="clear" w:color="auto" w:fill="auto"/>
            </w:pPr>
            <w:proofErr w:type="spellStart"/>
            <w:r w:rsidRPr="001E2C90">
              <w:rPr>
                <w:b/>
                <w:bCs/>
                <w:lang w:val="ru-RU" w:eastAsia="ru-RU" w:bidi="ru-RU"/>
              </w:rPr>
              <w:t>Знання</w:t>
            </w:r>
            <w:proofErr w:type="spellEnd"/>
            <w:r w:rsidR="001E2C90">
              <w:rPr>
                <w:b/>
                <w:bCs/>
                <w:lang w:val="ru-RU" w:eastAsia="ru-RU" w:bidi="ru-RU"/>
              </w:rPr>
              <w:t xml:space="preserve"> </w:t>
            </w:r>
            <w:proofErr w:type="gramStart"/>
            <w:r w:rsidRPr="001E2C90">
              <w:rPr>
                <w:b/>
                <w:bCs/>
              </w:rPr>
              <w:t>спец</w:t>
            </w:r>
            <w:proofErr w:type="gramEnd"/>
            <w:r w:rsidRPr="001E2C90">
              <w:rPr>
                <w:b/>
                <w:bCs/>
              </w:rPr>
              <w:t xml:space="preserve">іального </w:t>
            </w:r>
            <w:proofErr w:type="spellStart"/>
            <w:r w:rsidRPr="001E2C90">
              <w:rPr>
                <w:b/>
                <w:bCs/>
                <w:lang w:val="ru-RU" w:eastAsia="ru-RU" w:bidi="ru-RU"/>
              </w:rPr>
              <w:t>законодавства</w:t>
            </w:r>
            <w:proofErr w:type="spellEnd"/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66F" w:rsidRPr="0097366F" w:rsidRDefault="0097366F" w:rsidP="0097366F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ind w:right="147"/>
              <w:jc w:val="both"/>
            </w:pPr>
            <w:r>
              <w:t>Закон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інформацію</w:t>
            </w:r>
            <w:proofErr w:type="spellEnd"/>
            <w:r>
              <w:t>"</w:t>
            </w:r>
          </w:p>
          <w:p w:rsidR="0097366F" w:rsidRPr="0097366F" w:rsidRDefault="0097366F" w:rsidP="0097366F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ind w:right="147"/>
              <w:jc w:val="both"/>
            </w:pPr>
            <w:r>
              <w:rPr>
                <w:lang w:val="uk-UA" w:eastAsia="uk-UA"/>
              </w:rPr>
              <w:t>Закон</w:t>
            </w:r>
            <w:r w:rsidRPr="00981181">
              <w:rPr>
                <w:lang w:val="uk-UA" w:eastAsia="uk-UA"/>
              </w:rPr>
              <w:t xml:space="preserve"> України "Про захист інформації в інформаційно-телекомунікаційних системах"</w:t>
            </w:r>
          </w:p>
          <w:p w:rsidR="00390A47" w:rsidRDefault="00390A47" w:rsidP="0097366F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ind w:right="147"/>
              <w:jc w:val="both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судоустрій</w:t>
            </w:r>
            <w:proofErr w:type="spellEnd"/>
            <w:r>
              <w:t xml:space="preserve"> та статус судді</w:t>
            </w:r>
            <w:proofErr w:type="gramStart"/>
            <w:r>
              <w:t>в</w:t>
            </w:r>
            <w:proofErr w:type="gramEnd"/>
            <w:r>
              <w:t>»;</w:t>
            </w:r>
          </w:p>
          <w:p w:rsidR="0097366F" w:rsidRDefault="0097366F" w:rsidP="0097366F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t xml:space="preserve">     </w:t>
            </w:r>
            <w:r w:rsidR="00390A47">
              <w:t>Закон України «Про захист персональних даних»;</w:t>
            </w:r>
          </w:p>
          <w:p w:rsidR="00390A47" w:rsidRDefault="0097366F" w:rsidP="0097366F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t xml:space="preserve">     </w:t>
            </w:r>
            <w:r w:rsidR="00390A47">
              <w:t>Закон України «Про доступ до публічної інформації»;</w:t>
            </w:r>
          </w:p>
          <w:p w:rsidR="00390A47" w:rsidRDefault="00390A47" w:rsidP="0097366F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t>Закон України «Про доступ до судових рішень»;</w:t>
            </w:r>
          </w:p>
          <w:p w:rsidR="00390A47" w:rsidRDefault="00390A47" w:rsidP="0097366F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t>Закон України «Про електронні документи та електронний документообіг»;</w:t>
            </w:r>
          </w:p>
          <w:p w:rsidR="00390A47" w:rsidRDefault="00390A47" w:rsidP="0097366F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t>Положення про автоматизовану систему документообігу суду, затверджене рішенням Ради суддів України 26.11.2010 № 30 (із змінами і доповненнями);</w:t>
            </w:r>
          </w:p>
          <w:p w:rsidR="00390A47" w:rsidRDefault="00390A47" w:rsidP="00C91113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t>Положення про порядок функціонування окремих підсистем (модулів) Єдиної судової інформаційно-телекомунікаційної системи затверджене рішенням Ради суддів України затверджене рішенням Ради суддів України 17.08.2021 № 1845/0/15-21;</w:t>
            </w:r>
          </w:p>
          <w:p w:rsidR="00390A47" w:rsidRDefault="00390A47" w:rsidP="00C91113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t>Положення про порядок використання ресурсів локальної обчислювальної мережі в Державній судовій адміністрації України, територіальних управліннях Державної судової адміністрації України, місцевих та апеляційних судах загальної юрисдикції, затверджене наказом ДСА України від 04.12.2013 № 164;</w:t>
            </w:r>
          </w:p>
          <w:p w:rsidR="00390A47" w:rsidRDefault="00390A47" w:rsidP="00C91113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jc w:val="both"/>
            </w:pPr>
            <w:r>
              <w:t>Інструкція з діловодства в місцевих та апеляційних судах, апеляційних судах України, затверджена наказом ДСА України від 20.08.2019 № 814.</w:t>
            </w:r>
          </w:p>
          <w:p w:rsidR="00390A47" w:rsidRDefault="00C91113" w:rsidP="00C91113">
            <w:pPr>
              <w:pStyle w:val="a4"/>
              <w:tabs>
                <w:tab w:val="left" w:pos="350"/>
              </w:tabs>
              <w:jc w:val="both"/>
            </w:pPr>
            <w:r>
              <w:t xml:space="preserve">- </w:t>
            </w:r>
            <w:r w:rsidR="00390A47" w:rsidRPr="00630601">
              <w:t>Положення про порядок створення та діяльності служби судових розпорядників</w:t>
            </w:r>
            <w:r w:rsidR="00390A47">
              <w:t>, затверджене наказ Державної судовоїадміністрації України</w:t>
            </w:r>
          </w:p>
          <w:p w:rsidR="00390A47" w:rsidRDefault="00390A47" w:rsidP="00390A47">
            <w:pPr>
              <w:pStyle w:val="a4"/>
              <w:tabs>
                <w:tab w:val="left" w:pos="350"/>
              </w:tabs>
              <w:jc w:val="both"/>
            </w:pPr>
            <w:r>
              <w:t>20.07.2017  № 815 та погоджене РішенняВищої ради правосуддя</w:t>
            </w:r>
            <w:r w:rsidR="009B06EA">
              <w:t xml:space="preserve"> від </w:t>
            </w:r>
            <w:r>
              <w:t>13.06.2017  № 1547/0/15-17</w:t>
            </w:r>
            <w:r w:rsidR="009B06EA">
              <w:t>.</w:t>
            </w:r>
          </w:p>
          <w:p w:rsidR="00390A47" w:rsidRDefault="00390A47" w:rsidP="00390A47">
            <w:pPr>
              <w:pStyle w:val="rvps14"/>
              <w:ind w:left="502"/>
            </w:pPr>
          </w:p>
        </w:tc>
      </w:tr>
      <w:tr w:rsidR="0096433D" w:rsidTr="00222216">
        <w:trPr>
          <w:trHeight w:hRule="exact" w:val="90"/>
          <w:jc w:val="center"/>
        </w:trPr>
        <w:tc>
          <w:tcPr>
            <w:tcW w:w="102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33D" w:rsidRDefault="0096433D" w:rsidP="00390A47">
            <w:pPr>
              <w:pStyle w:val="a4"/>
              <w:shd w:val="clear" w:color="auto" w:fill="auto"/>
            </w:pPr>
          </w:p>
        </w:tc>
      </w:tr>
    </w:tbl>
    <w:p w:rsidR="00291F3C" w:rsidRDefault="00291F3C"/>
    <w:sectPr w:rsidR="00291F3C" w:rsidSect="00006CCF">
      <w:pgSz w:w="11900" w:h="16840"/>
      <w:pgMar w:top="871" w:right="636" w:bottom="709" w:left="1106" w:header="443" w:footer="28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90" w:rsidRDefault="001E2C90">
      <w:r>
        <w:separator/>
      </w:r>
    </w:p>
  </w:endnote>
  <w:endnote w:type="continuationSeparator" w:id="1">
    <w:p w:rsidR="001E2C90" w:rsidRDefault="001E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90" w:rsidRDefault="001E2C90"/>
  </w:footnote>
  <w:footnote w:type="continuationSeparator" w:id="1">
    <w:p w:rsidR="001E2C90" w:rsidRDefault="001E2C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A4"/>
    <w:multiLevelType w:val="multilevel"/>
    <w:tmpl w:val="96747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81B1361"/>
    <w:multiLevelType w:val="hybridMultilevel"/>
    <w:tmpl w:val="92289C14"/>
    <w:lvl w:ilvl="0" w:tplc="8C447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833"/>
    <w:multiLevelType w:val="multilevel"/>
    <w:tmpl w:val="65B8A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655CF"/>
    <w:multiLevelType w:val="multilevel"/>
    <w:tmpl w:val="460CA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43F1E"/>
    <w:multiLevelType w:val="multilevel"/>
    <w:tmpl w:val="523C5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69346E"/>
    <w:multiLevelType w:val="multilevel"/>
    <w:tmpl w:val="50847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E03A64"/>
    <w:multiLevelType w:val="multilevel"/>
    <w:tmpl w:val="BC382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A95AD8"/>
    <w:multiLevelType w:val="hybridMultilevel"/>
    <w:tmpl w:val="FC946DFA"/>
    <w:lvl w:ilvl="0" w:tplc="87B6C9B4">
      <w:start w:val="1"/>
      <w:numFmt w:val="decimal"/>
      <w:lvlText w:val="%1)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6A1"/>
    <w:multiLevelType w:val="hybridMultilevel"/>
    <w:tmpl w:val="7BA60BAC"/>
    <w:lvl w:ilvl="0" w:tplc="15EE8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2411B"/>
    <w:multiLevelType w:val="multilevel"/>
    <w:tmpl w:val="F0FA4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40C90"/>
    <w:multiLevelType w:val="hybridMultilevel"/>
    <w:tmpl w:val="478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75DCA"/>
    <w:multiLevelType w:val="multilevel"/>
    <w:tmpl w:val="AEA22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96433D"/>
    <w:rsid w:val="00006CCF"/>
    <w:rsid w:val="00026071"/>
    <w:rsid w:val="001E2C90"/>
    <w:rsid w:val="00222216"/>
    <w:rsid w:val="00251E46"/>
    <w:rsid w:val="00291F3C"/>
    <w:rsid w:val="00390A47"/>
    <w:rsid w:val="0045736B"/>
    <w:rsid w:val="004D10D2"/>
    <w:rsid w:val="00630601"/>
    <w:rsid w:val="006864F5"/>
    <w:rsid w:val="006E48A9"/>
    <w:rsid w:val="00877A98"/>
    <w:rsid w:val="008B0291"/>
    <w:rsid w:val="008D17EC"/>
    <w:rsid w:val="00961C00"/>
    <w:rsid w:val="0096433D"/>
    <w:rsid w:val="0097366F"/>
    <w:rsid w:val="009B06EA"/>
    <w:rsid w:val="00A07B4F"/>
    <w:rsid w:val="00B8262E"/>
    <w:rsid w:val="00C146F6"/>
    <w:rsid w:val="00C26BF1"/>
    <w:rsid w:val="00C91113"/>
    <w:rsid w:val="00D95569"/>
    <w:rsid w:val="00EA02FD"/>
    <w:rsid w:val="00EB4055"/>
    <w:rsid w:val="00F91DAE"/>
    <w:rsid w:val="00FC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B4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sid w:val="00EB4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B4055"/>
    <w:pPr>
      <w:shd w:val="clear" w:color="auto" w:fill="FFFFFF"/>
      <w:spacing w:before="200" w:after="4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rsid w:val="00EB405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C146F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573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rvts82">
    <w:name w:val="rvts82"/>
    <w:basedOn w:val="a0"/>
    <w:rsid w:val="0045736B"/>
  </w:style>
  <w:style w:type="paragraph" w:customStyle="1" w:styleId="rvps14">
    <w:name w:val="rvps14"/>
    <w:basedOn w:val="a"/>
    <w:rsid w:val="004573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12">
    <w:name w:val="rvps12"/>
    <w:basedOn w:val="a"/>
    <w:rsid w:val="00FC44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kv.vl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15-2017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box@kv.vl.court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5107</Words>
  <Characters>2911</Characters>
  <Application>Microsoft Office Word</Application>
  <DocSecurity>0</DocSecurity>
  <Lines>24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Опис вакансії</vt:lpstr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cp:lastModifiedBy>VIKA</cp:lastModifiedBy>
  <cp:revision>19</cp:revision>
  <dcterms:created xsi:type="dcterms:W3CDTF">2022-06-10T07:40:00Z</dcterms:created>
  <dcterms:modified xsi:type="dcterms:W3CDTF">2022-07-15T12:37:00Z</dcterms:modified>
</cp:coreProperties>
</file>